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Lead Gameplay Systems &amp; Combat Designer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Irvine, CA    |    in artstation.com/kaelendrake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Lead Game Designer with 8+ years designing responsive real-time combat systems, AI behavior trees, and procedural gameplay loops for award-winning AAA and indie titles. Published 3 titles on PC, PlayStation 5, and Xbox Series X.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Unreal Engine 5 (Blueprints &amp; C++)    •    Combat System Tuning    •    Enemy AI State Trees</w:t>
      </w:r>
    </w:p>
    <w:p>
      <w:pPr>
        <w:spacing w:before="0" w:after="50"/>
      </w:pPr>
      <w:r>
        <w:rPr>
          <w:b/>
          <w:sz w:val="20"/>
          <w:color w:val="0F172A"/>
        </w:rPr>
        <w:t>• Level Whiteboxing    •    Animation Frame Data    •    Unity C#</w:t>
      </w:r>
    </w:p>
    <w:p>
      <w:pPr>
        <w:spacing w:before="0" w:after="50"/>
      </w:pPr>
      <w:r>
        <w:rPr>
          <w:b/>
          <w:sz w:val="20"/>
          <w:color w:val="0F172A"/>
        </w:rPr>
        <w:t>• Jira Agile Scrum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Gameplay Designer</w:t>
            </w:r>
            <w:r>
              <w:rPr>
                <w:sz w:val="20"/>
                <w:color w:val="64748B"/>
              </w:rPr>
              <w:t>  —  Obsidian Moon Interactive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core melee combat architecture and enemy boss AI state machines in Unreal Engine 5.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Balanced player weapon progression curves, frame-accurate animation hitboxes, and tactile haptic feedback.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Game attained 91 Metacritic score and shipped 2.4M copies in first quarter post-launch.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Systems Designer</w:t>
            </w:r>
            <w:r>
              <w:rPr>
                <w:sz w:val="20"/>
                <w:color w:val="64748B"/>
              </w:rPr>
              <w:t>  —  Mythic Forge Games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Designed dynamic loot drop systems, player skill trees, and procedural level generation algorithms.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Prototyped rapid mechanic iterations in C++ and Unreal Blueprints.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Game Design &amp; Interactive Media</w:t>
            </w:r>
            <w:r>
              <w:rPr>
                <w:sz w:val="20"/>
                <w:color w:val="64748B"/>
              </w:rPr>
              <w:t>  |  DigiPen Institute of Technology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